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cs"/>
          <w:sz w:val="32"/>
          <w:szCs w:val="32"/>
          <w:rtl/>
        </w:rPr>
        <w:t>استمارة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المشاركة</w:t>
      </w:r>
      <w:r w:rsidRPr="00FB2AEA">
        <w:rPr>
          <w:rFonts w:cs="Traditional Arabic"/>
          <w:sz w:val="32"/>
          <w:szCs w:val="32"/>
          <w:rtl/>
        </w:rPr>
        <w:t>: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cs"/>
          <w:sz w:val="32"/>
          <w:szCs w:val="32"/>
          <w:rtl/>
        </w:rPr>
        <w:t>استمارة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المشاركة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في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المؤتمر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الدولي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السادس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لقسم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اللغة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العربية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cs"/>
          <w:sz w:val="32"/>
          <w:szCs w:val="32"/>
          <w:rtl/>
        </w:rPr>
        <w:t>الخطاب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الأدبي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في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قطر</w:t>
      </w:r>
      <w:r w:rsidRPr="00FB2AEA">
        <w:rPr>
          <w:rFonts w:cs="Traditional Arabic"/>
          <w:sz w:val="32"/>
          <w:szCs w:val="32"/>
          <w:rtl/>
        </w:rPr>
        <w:t xml:space="preserve">: </w:t>
      </w:r>
      <w:r w:rsidRPr="00FB2AEA">
        <w:rPr>
          <w:rFonts w:cs="Traditional Arabic" w:hint="cs"/>
          <w:sz w:val="32"/>
          <w:szCs w:val="32"/>
          <w:rtl/>
        </w:rPr>
        <w:t>البدايات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والامتدادات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cs"/>
          <w:sz w:val="32"/>
          <w:szCs w:val="32"/>
          <w:rtl/>
        </w:rPr>
        <w:t>موعد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انعقاد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المؤتمر</w:t>
      </w:r>
      <w:r w:rsidRPr="00FB2AEA">
        <w:rPr>
          <w:rFonts w:cs="Traditional Arabic"/>
          <w:sz w:val="32"/>
          <w:szCs w:val="32"/>
          <w:rtl/>
        </w:rPr>
        <w:t xml:space="preserve"> (26–27 </w:t>
      </w:r>
      <w:r w:rsidRPr="00FB2AEA">
        <w:rPr>
          <w:rFonts w:cs="Traditional Arabic" w:hint="cs"/>
          <w:sz w:val="32"/>
          <w:szCs w:val="32"/>
          <w:rtl/>
        </w:rPr>
        <w:t>أبريل</w:t>
      </w:r>
      <w:r w:rsidRPr="00FB2AEA">
        <w:rPr>
          <w:rFonts w:cs="Traditional Arabic"/>
          <w:sz w:val="32"/>
          <w:szCs w:val="32"/>
          <w:rtl/>
        </w:rPr>
        <w:t xml:space="preserve"> 2017</w:t>
      </w:r>
      <w:r w:rsidRPr="00FB2AEA">
        <w:rPr>
          <w:rFonts w:cs="Traditional Arabic" w:hint="cs"/>
          <w:sz w:val="32"/>
          <w:szCs w:val="32"/>
          <w:rtl/>
        </w:rPr>
        <w:t>م</w:t>
      </w:r>
      <w:r w:rsidRPr="00FB2AEA">
        <w:rPr>
          <w:rFonts w:cs="Traditional Arabic"/>
          <w:sz w:val="32"/>
          <w:szCs w:val="32"/>
          <w:rtl/>
        </w:rPr>
        <w:t>)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cs"/>
          <w:sz w:val="32"/>
          <w:szCs w:val="32"/>
          <w:rtl/>
        </w:rPr>
        <w:t>عنوان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الورقة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البحثية</w:t>
      </w:r>
      <w:r w:rsidRPr="00FB2AEA">
        <w:rPr>
          <w:rFonts w:cs="Traditional Arabic"/>
          <w:sz w:val="32"/>
          <w:szCs w:val="32"/>
          <w:rtl/>
        </w:rPr>
        <w:t>: …………………………………………………………………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cs"/>
          <w:sz w:val="32"/>
          <w:szCs w:val="32"/>
          <w:rtl/>
        </w:rPr>
        <w:t>المحور</w:t>
      </w:r>
      <w:r w:rsidRPr="00FB2AEA">
        <w:rPr>
          <w:rFonts w:cs="Traditional Arabic"/>
          <w:sz w:val="32"/>
          <w:szCs w:val="32"/>
          <w:rtl/>
        </w:rPr>
        <w:t>: …………………………………………………………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cs"/>
          <w:sz w:val="32"/>
          <w:szCs w:val="32"/>
          <w:rtl/>
        </w:rPr>
        <w:t>ملخص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البحث</w:t>
      </w:r>
      <w:r w:rsidRPr="00FB2AEA">
        <w:rPr>
          <w:rFonts w:cs="Traditional Arabic"/>
          <w:sz w:val="32"/>
          <w:szCs w:val="32"/>
          <w:rtl/>
        </w:rPr>
        <w:t>: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eastAsia"/>
          <w:sz w:val="32"/>
          <w:szCs w:val="32"/>
          <w:rtl/>
        </w:rPr>
        <w:t>……………………………………………………………………………………………………………………………………………</w:t>
      </w:r>
      <w:r w:rsidRPr="00FB2AEA">
        <w:rPr>
          <w:rFonts w:cs="Traditional Arabic"/>
          <w:sz w:val="32"/>
          <w:szCs w:val="32"/>
          <w:rtl/>
        </w:rPr>
        <w:t>..........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eastAsia"/>
          <w:sz w:val="32"/>
          <w:szCs w:val="32"/>
          <w:rtl/>
        </w:rPr>
        <w:t>……………………………………………………………………………………………………………………………………………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eastAsia"/>
          <w:sz w:val="32"/>
          <w:szCs w:val="32"/>
          <w:rtl/>
        </w:rPr>
        <w:t>……………………………………………………………………………………………………………………………………………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eastAsia"/>
          <w:sz w:val="32"/>
          <w:szCs w:val="32"/>
          <w:rtl/>
        </w:rPr>
        <w:t>……………………………………………………………………………………………………………………………………………</w:t>
      </w:r>
    </w:p>
    <w:p w:rsidR="00FB2AEA" w:rsidRDefault="00FB2AEA" w:rsidP="00FB2AEA">
      <w:pPr>
        <w:rPr>
          <w:rFonts w:cs="Traditional Arabic" w:hint="cs"/>
          <w:sz w:val="32"/>
          <w:szCs w:val="32"/>
          <w:rtl/>
        </w:rPr>
      </w:pP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bookmarkStart w:id="0" w:name="_GoBack"/>
      <w:bookmarkEnd w:id="0"/>
      <w:r w:rsidRPr="00FB2AEA">
        <w:rPr>
          <w:rFonts w:cs="Traditional Arabic" w:hint="cs"/>
          <w:sz w:val="32"/>
          <w:szCs w:val="32"/>
          <w:rtl/>
        </w:rPr>
        <w:lastRenderedPageBreak/>
        <w:t>بطاقة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المشارِك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cs"/>
          <w:sz w:val="32"/>
          <w:szCs w:val="32"/>
          <w:rtl/>
        </w:rPr>
        <w:t>الاسم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الكامل</w:t>
      </w:r>
      <w:r w:rsidRPr="00FB2AEA">
        <w:rPr>
          <w:rFonts w:cs="Traditional Arabic"/>
          <w:sz w:val="32"/>
          <w:szCs w:val="32"/>
          <w:rtl/>
        </w:rPr>
        <w:t xml:space="preserve"> 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cs"/>
          <w:sz w:val="32"/>
          <w:szCs w:val="32"/>
          <w:rtl/>
        </w:rPr>
        <w:t>الرتبة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العلمية</w:t>
      </w:r>
      <w:r w:rsidRPr="00FB2AEA">
        <w:rPr>
          <w:rFonts w:cs="Traditional Arabic"/>
          <w:sz w:val="32"/>
          <w:szCs w:val="32"/>
          <w:rtl/>
        </w:rPr>
        <w:t xml:space="preserve"> 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cs"/>
          <w:sz w:val="32"/>
          <w:szCs w:val="32"/>
          <w:rtl/>
        </w:rPr>
        <w:t>القسم</w:t>
      </w:r>
      <w:r w:rsidRPr="00FB2AEA">
        <w:rPr>
          <w:rFonts w:cs="Traditional Arabic"/>
          <w:sz w:val="32"/>
          <w:szCs w:val="32"/>
          <w:rtl/>
        </w:rPr>
        <w:t>/</w:t>
      </w:r>
      <w:r w:rsidRPr="00FB2AEA">
        <w:rPr>
          <w:rFonts w:cs="Traditional Arabic" w:hint="cs"/>
          <w:sz w:val="32"/>
          <w:szCs w:val="32"/>
          <w:rtl/>
        </w:rPr>
        <w:t>الجامعة</w:t>
      </w:r>
      <w:r w:rsidRPr="00FB2AEA">
        <w:rPr>
          <w:rFonts w:cs="Traditional Arabic"/>
          <w:sz w:val="32"/>
          <w:szCs w:val="32"/>
          <w:rtl/>
        </w:rPr>
        <w:t xml:space="preserve">/ </w:t>
      </w:r>
      <w:r w:rsidRPr="00FB2AEA">
        <w:rPr>
          <w:rFonts w:cs="Traditional Arabic" w:hint="cs"/>
          <w:sz w:val="32"/>
          <w:szCs w:val="32"/>
          <w:rtl/>
        </w:rPr>
        <w:t>البلد</w:t>
      </w:r>
      <w:r w:rsidRPr="00FB2AEA">
        <w:rPr>
          <w:rFonts w:cs="Traditional Arabic"/>
          <w:sz w:val="32"/>
          <w:szCs w:val="32"/>
          <w:rtl/>
        </w:rPr>
        <w:t xml:space="preserve"> 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cs"/>
          <w:sz w:val="32"/>
          <w:szCs w:val="32"/>
          <w:rtl/>
        </w:rPr>
        <w:t>هيئة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أكاديمية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أخرى</w:t>
      </w:r>
      <w:r w:rsidRPr="00FB2AEA">
        <w:rPr>
          <w:rFonts w:cs="Traditional Arabic"/>
          <w:sz w:val="32"/>
          <w:szCs w:val="32"/>
          <w:rtl/>
        </w:rPr>
        <w:t xml:space="preserve"> 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cs"/>
          <w:sz w:val="32"/>
          <w:szCs w:val="32"/>
          <w:rtl/>
        </w:rPr>
        <w:t>عنوان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البحث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المقدم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في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المؤتمر</w:t>
      </w:r>
      <w:r w:rsidRPr="00FB2AEA">
        <w:rPr>
          <w:rFonts w:cs="Traditional Arabic"/>
          <w:sz w:val="32"/>
          <w:szCs w:val="32"/>
          <w:rtl/>
        </w:rPr>
        <w:t xml:space="preserve"> 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cs"/>
          <w:sz w:val="32"/>
          <w:szCs w:val="32"/>
          <w:rtl/>
        </w:rPr>
        <w:t>المحور</w:t>
      </w:r>
      <w:r w:rsidRPr="00FB2AEA">
        <w:rPr>
          <w:rFonts w:cs="Traditional Arabic"/>
          <w:sz w:val="32"/>
          <w:szCs w:val="32"/>
          <w:rtl/>
        </w:rPr>
        <w:t xml:space="preserve"> 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cs"/>
          <w:sz w:val="32"/>
          <w:szCs w:val="32"/>
          <w:rtl/>
        </w:rPr>
        <w:t>أهم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حقول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الاهتمام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الأكاديمية</w:t>
      </w:r>
      <w:r w:rsidRPr="00FB2AEA">
        <w:rPr>
          <w:rFonts w:cs="Traditional Arabic"/>
          <w:sz w:val="32"/>
          <w:szCs w:val="32"/>
          <w:rtl/>
        </w:rPr>
        <w:t xml:space="preserve"> (2 </w:t>
      </w:r>
      <w:r w:rsidRPr="00FB2AEA">
        <w:rPr>
          <w:rFonts w:cs="Traditional Arabic" w:hint="cs"/>
          <w:sz w:val="32"/>
          <w:szCs w:val="32"/>
          <w:rtl/>
        </w:rPr>
        <w:t>فقط</w:t>
      </w:r>
      <w:r w:rsidRPr="00FB2AEA">
        <w:rPr>
          <w:rFonts w:cs="Traditional Arabic"/>
          <w:sz w:val="32"/>
          <w:szCs w:val="32"/>
          <w:rtl/>
        </w:rPr>
        <w:t xml:space="preserve">) 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cs"/>
          <w:sz w:val="32"/>
          <w:szCs w:val="32"/>
          <w:rtl/>
        </w:rPr>
        <w:t>المؤلفات</w:t>
      </w:r>
      <w:r w:rsidRPr="00FB2AEA">
        <w:rPr>
          <w:rFonts w:cs="Traditional Arabic"/>
          <w:sz w:val="32"/>
          <w:szCs w:val="32"/>
          <w:rtl/>
        </w:rPr>
        <w:t xml:space="preserve"> (</w:t>
      </w:r>
      <w:r w:rsidRPr="00FB2AEA">
        <w:rPr>
          <w:rFonts w:cs="Traditional Arabic" w:hint="cs"/>
          <w:sz w:val="32"/>
          <w:szCs w:val="32"/>
          <w:rtl/>
        </w:rPr>
        <w:t>إن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وجدت</w:t>
      </w:r>
      <w:r w:rsidRPr="00FB2AEA">
        <w:rPr>
          <w:rFonts w:cs="Traditional Arabic"/>
          <w:sz w:val="32"/>
          <w:szCs w:val="32"/>
          <w:rtl/>
        </w:rPr>
        <w:t xml:space="preserve">) (3 </w:t>
      </w:r>
      <w:r w:rsidRPr="00FB2AEA">
        <w:rPr>
          <w:rFonts w:cs="Traditional Arabic" w:hint="cs"/>
          <w:sz w:val="32"/>
          <w:szCs w:val="32"/>
          <w:rtl/>
        </w:rPr>
        <w:t>فقط</w:t>
      </w:r>
      <w:r w:rsidRPr="00FB2AEA">
        <w:rPr>
          <w:rFonts w:cs="Traditional Arabic"/>
          <w:sz w:val="32"/>
          <w:szCs w:val="32"/>
          <w:rtl/>
        </w:rPr>
        <w:t xml:space="preserve">) 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cs"/>
          <w:sz w:val="32"/>
          <w:szCs w:val="32"/>
          <w:rtl/>
        </w:rPr>
        <w:t>من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الأبحاث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السابقة</w:t>
      </w:r>
      <w:r w:rsidRPr="00FB2AEA">
        <w:rPr>
          <w:rFonts w:cs="Traditional Arabic"/>
          <w:sz w:val="32"/>
          <w:szCs w:val="32"/>
          <w:rtl/>
        </w:rPr>
        <w:t xml:space="preserve"> (3 </w:t>
      </w:r>
      <w:r w:rsidRPr="00FB2AEA">
        <w:rPr>
          <w:rFonts w:cs="Traditional Arabic" w:hint="cs"/>
          <w:sz w:val="32"/>
          <w:szCs w:val="32"/>
          <w:rtl/>
        </w:rPr>
        <w:t>فقط</w:t>
      </w:r>
      <w:r w:rsidRPr="00FB2AEA">
        <w:rPr>
          <w:rFonts w:cs="Traditional Arabic"/>
          <w:sz w:val="32"/>
          <w:szCs w:val="32"/>
          <w:rtl/>
        </w:rPr>
        <w:t xml:space="preserve">) 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cs"/>
          <w:sz w:val="32"/>
          <w:szCs w:val="32"/>
          <w:rtl/>
        </w:rPr>
        <w:t>مؤتمرات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سابقة</w:t>
      </w:r>
      <w:r w:rsidRPr="00FB2AEA">
        <w:rPr>
          <w:rFonts w:cs="Traditional Arabic"/>
          <w:sz w:val="32"/>
          <w:szCs w:val="32"/>
          <w:rtl/>
        </w:rPr>
        <w:t xml:space="preserve"> (3 </w:t>
      </w:r>
      <w:r w:rsidRPr="00FB2AEA">
        <w:rPr>
          <w:rFonts w:cs="Traditional Arabic" w:hint="cs"/>
          <w:sz w:val="32"/>
          <w:szCs w:val="32"/>
          <w:rtl/>
        </w:rPr>
        <w:t>فقط</w:t>
      </w:r>
      <w:r w:rsidRPr="00FB2AEA">
        <w:rPr>
          <w:rFonts w:cs="Traditional Arabic"/>
          <w:sz w:val="32"/>
          <w:szCs w:val="32"/>
          <w:rtl/>
        </w:rPr>
        <w:t xml:space="preserve">) 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cs"/>
          <w:sz w:val="32"/>
          <w:szCs w:val="32"/>
          <w:rtl/>
        </w:rPr>
        <w:t>الموقع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الإلكتروني</w:t>
      </w:r>
      <w:r w:rsidRPr="00FB2AEA">
        <w:rPr>
          <w:rFonts w:cs="Traditional Arabic"/>
          <w:sz w:val="32"/>
          <w:szCs w:val="32"/>
          <w:rtl/>
        </w:rPr>
        <w:t xml:space="preserve"> (</w:t>
      </w:r>
      <w:r w:rsidRPr="00FB2AEA">
        <w:rPr>
          <w:rFonts w:cs="Traditional Arabic" w:hint="cs"/>
          <w:sz w:val="32"/>
          <w:szCs w:val="32"/>
          <w:rtl/>
        </w:rPr>
        <w:t>إن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وجد</w:t>
      </w:r>
      <w:r w:rsidRPr="00FB2AEA">
        <w:rPr>
          <w:rFonts w:cs="Traditional Arabic"/>
          <w:sz w:val="32"/>
          <w:szCs w:val="32"/>
          <w:rtl/>
        </w:rPr>
        <w:t xml:space="preserve">) </w:t>
      </w:r>
    </w:p>
    <w:p w:rsidR="00FB2AEA" w:rsidRPr="00FB2AEA" w:rsidRDefault="00FB2AEA" w:rsidP="00FB2AEA">
      <w:pPr>
        <w:rPr>
          <w:rFonts w:cs="Traditional Arabic"/>
          <w:sz w:val="32"/>
          <w:szCs w:val="32"/>
          <w:rtl/>
        </w:rPr>
      </w:pPr>
      <w:r w:rsidRPr="00FB2AEA">
        <w:rPr>
          <w:rFonts w:cs="Traditional Arabic" w:hint="cs"/>
          <w:sz w:val="32"/>
          <w:szCs w:val="32"/>
          <w:rtl/>
        </w:rPr>
        <w:t>البريد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الإلكتروني</w:t>
      </w:r>
      <w:r w:rsidRPr="00FB2AEA">
        <w:rPr>
          <w:rFonts w:cs="Traditional Arabic"/>
          <w:sz w:val="32"/>
          <w:szCs w:val="32"/>
          <w:rtl/>
        </w:rPr>
        <w:t xml:space="preserve"> </w:t>
      </w:r>
    </w:p>
    <w:p w:rsidR="00C21F85" w:rsidRPr="00FB2AEA" w:rsidRDefault="00FB2AEA" w:rsidP="00FB2AEA">
      <w:pPr>
        <w:rPr>
          <w:rFonts w:cs="Traditional Arabic" w:hint="cs"/>
          <w:sz w:val="32"/>
          <w:szCs w:val="32"/>
        </w:rPr>
      </w:pPr>
      <w:r w:rsidRPr="00FB2AEA">
        <w:rPr>
          <w:rFonts w:cs="Traditional Arabic" w:hint="cs"/>
          <w:sz w:val="32"/>
          <w:szCs w:val="32"/>
          <w:rtl/>
        </w:rPr>
        <w:t>رقم</w:t>
      </w:r>
      <w:r w:rsidRPr="00FB2AEA">
        <w:rPr>
          <w:rFonts w:cs="Traditional Arabic"/>
          <w:sz w:val="32"/>
          <w:szCs w:val="32"/>
          <w:rtl/>
        </w:rPr>
        <w:t xml:space="preserve"> </w:t>
      </w:r>
      <w:r w:rsidRPr="00FB2AEA">
        <w:rPr>
          <w:rFonts w:cs="Traditional Arabic" w:hint="cs"/>
          <w:sz w:val="32"/>
          <w:szCs w:val="32"/>
          <w:rtl/>
        </w:rPr>
        <w:t>الهاتف</w:t>
      </w:r>
    </w:p>
    <w:sectPr w:rsidR="00C21F85" w:rsidRPr="00FB2AEA" w:rsidSect="00C25EA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9A"/>
    <w:rsid w:val="00A4742C"/>
    <w:rsid w:val="00BE7A9A"/>
    <w:rsid w:val="00C25EA7"/>
    <w:rsid w:val="00FB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AE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2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AE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2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665</Characters>
  <Application>Microsoft Office Word</Application>
  <DocSecurity>0</DocSecurity>
  <Lines>5</Lines>
  <Paragraphs>1</Paragraphs>
  <ScaleCrop>false</ScaleCrop>
  <Company>Ahmed-Under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مجمع اللغة العربية</dc:creator>
  <cp:keywords/>
  <dc:description/>
  <cp:lastModifiedBy>مجمع اللغة العربية</cp:lastModifiedBy>
  <cp:revision>2</cp:revision>
  <dcterms:created xsi:type="dcterms:W3CDTF">2016-09-26T07:49:00Z</dcterms:created>
  <dcterms:modified xsi:type="dcterms:W3CDTF">2016-09-26T07:50:00Z</dcterms:modified>
</cp:coreProperties>
</file>